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C2" w:rsidRDefault="003C1DC2" w:rsidP="00661CBD">
      <w:pPr>
        <w:tabs>
          <w:tab w:val="left" w:pos="2120"/>
        </w:tabs>
        <w:ind w:right="-142"/>
        <w:rPr>
          <w:b/>
          <w:bCs/>
          <w:sz w:val="28"/>
          <w:szCs w:val="28"/>
        </w:rPr>
      </w:pPr>
    </w:p>
    <w:tbl>
      <w:tblPr>
        <w:tblW w:w="946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837"/>
        <w:gridCol w:w="839"/>
        <w:gridCol w:w="2107"/>
      </w:tblGrid>
      <w:tr w:rsidR="003C1DC2" w:rsidRPr="00AE29DE">
        <w:tc>
          <w:tcPr>
            <w:tcW w:w="94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Р Е Ш Е Н И Е</w:t>
            </w:r>
          </w:p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С О В Е ТА   Д Е П У Т А Т О В</w:t>
            </w:r>
          </w:p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ЧЕРНОЯРОВСКИЙ</w:t>
            </w:r>
            <w:r w:rsidRPr="00AE29DE">
              <w:rPr>
                <w:b/>
                <w:bCs/>
                <w:sz w:val="28"/>
                <w:szCs w:val="28"/>
              </w:rPr>
              <w:t xml:space="preserve">    СЕЛЬСОВЕТ</w:t>
            </w:r>
          </w:p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ОРЕНБУРГСКОЙ    ОБЛАСТ</w:t>
            </w:r>
            <w:r w:rsidRPr="00AE29DE">
              <w:rPr>
                <w:b/>
                <w:bCs/>
                <w:sz w:val="28"/>
                <w:szCs w:val="28"/>
              </w:rPr>
              <w:t>И</w:t>
            </w:r>
          </w:p>
          <w:p w:rsidR="003C1DC2" w:rsidRPr="00AE29DE" w:rsidRDefault="003C1DC2" w:rsidP="006E54A5">
            <w:pPr>
              <w:ind w:right="-1"/>
              <w:jc w:val="center"/>
              <w:rPr>
                <w:sz w:val="28"/>
                <w:szCs w:val="28"/>
              </w:rPr>
            </w:pPr>
            <w:r w:rsidRPr="00AE29DE">
              <w:rPr>
                <w:sz w:val="28"/>
                <w:szCs w:val="28"/>
              </w:rPr>
              <w:t>Третьего созыва</w:t>
            </w:r>
          </w:p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1DC2" w:rsidRPr="00AE29DE">
        <w:tc>
          <w:tcPr>
            <w:tcW w:w="9461" w:type="dxa"/>
            <w:gridSpan w:val="4"/>
          </w:tcPr>
          <w:p w:rsidR="003C1DC2" w:rsidRPr="00AE29DE" w:rsidRDefault="003C1DC2" w:rsidP="006E54A5">
            <w:pPr>
              <w:tabs>
                <w:tab w:val="left" w:pos="1728"/>
              </w:tabs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3C1DC2" w:rsidRPr="00AE29DE">
        <w:trPr>
          <w:cantSplit/>
        </w:trPr>
        <w:tc>
          <w:tcPr>
            <w:tcW w:w="4678" w:type="dxa"/>
          </w:tcPr>
          <w:p w:rsidR="003C1DC2" w:rsidRPr="00AE29DE" w:rsidRDefault="003C1DC2" w:rsidP="006E54A5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3C1DC2" w:rsidRPr="002D3A8C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</w:t>
            </w:r>
            <w:r w:rsidRPr="002D3A8C">
              <w:rPr>
                <w:b/>
                <w:bCs/>
                <w:sz w:val="28"/>
                <w:szCs w:val="28"/>
              </w:rPr>
              <w:t>.12.2019</w:t>
            </w:r>
          </w:p>
        </w:tc>
        <w:tc>
          <w:tcPr>
            <w:tcW w:w="839" w:type="dxa"/>
          </w:tcPr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AE29DE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3C1DC2" w:rsidRPr="002D3A8C" w:rsidRDefault="003C1DC2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2D3A8C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3</w:t>
            </w:r>
            <w:r w:rsidRPr="002D3A8C">
              <w:rPr>
                <w:b/>
                <w:bCs/>
                <w:sz w:val="28"/>
                <w:szCs w:val="28"/>
              </w:rPr>
              <w:t>/15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2D3A8C">
              <w:rPr>
                <w:b/>
                <w:bCs/>
                <w:sz w:val="28"/>
                <w:szCs w:val="28"/>
              </w:rPr>
              <w:t>-рс</w:t>
            </w:r>
          </w:p>
        </w:tc>
      </w:tr>
      <w:tr w:rsidR="003C1DC2" w:rsidRPr="00AE29DE">
        <w:trPr>
          <w:cantSplit/>
        </w:trPr>
        <w:tc>
          <w:tcPr>
            <w:tcW w:w="4678" w:type="dxa"/>
          </w:tcPr>
          <w:p w:rsidR="003C1DC2" w:rsidRPr="00AB4F11" w:rsidRDefault="003C1DC2" w:rsidP="00AB4F11">
            <w:pPr>
              <w:pStyle w:val="1"/>
              <w:ind w:right="-70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group id="_x0000_s1026" style="position:absolute;margin-left:211.3pt;margin-top:.35pt;width:18.1pt;height:14.5pt;z-index:251658240;mso-position-horizontal-relative:text;mso-position-vertical-relative:text" coordorigin="5773,5905" coordsize="362,290">
                  <v:line id="_x0000_s1027" style="position:absolute" from="5773,5905" to="6133,5905" strokeweight="1pt">
                    <v:stroke startarrowwidth="narrow" startarrowlength="short" endarrowwidth="narrow" endarrowlength="short"/>
                  </v:line>
                  <v:line id="_x0000_s1028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noProof/>
                <w:lang w:eastAsia="ru-RU"/>
              </w:rPr>
              <w:pict>
                <v:group id="_x0000_s1029" style="position:absolute;margin-left:-4.9pt;margin-top:.8pt;width:18.1pt;height:17.3pt;rotation:270;z-index:251657216;mso-position-horizontal-relative:text;mso-position-vertical-relative:text" coordorigin="5773,5905" coordsize="362,290">
                  <v:line id="_x0000_s1030" style="position:absolute" from="5773,5905" to="6133,5905" strokeweight="1pt">
                    <v:stroke startarrowwidth="narrow" startarrowlength="short" endarrowwidth="narrow" endarrowlength="short"/>
                  </v:line>
                  <v:line id="_x0000_s1031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sz w:val="28"/>
                <w:szCs w:val="28"/>
              </w:rPr>
              <w:t>О внесении изменений в решение Совета депутатов от 19.12.2018 № 23/120-рс « О бюджете муниципального образования Чернояровский сельсовет Ташлинского района Оренбургской области на 2019 год и плановый период 2020 и 2021 годов.»</w:t>
            </w:r>
          </w:p>
        </w:tc>
        <w:tc>
          <w:tcPr>
            <w:tcW w:w="1837" w:type="dxa"/>
          </w:tcPr>
          <w:p w:rsidR="003C1DC2" w:rsidRPr="00AE29DE" w:rsidRDefault="003C1DC2" w:rsidP="006E54A5">
            <w:pPr>
              <w:ind w:right="-1"/>
              <w:jc w:val="center"/>
              <w:rPr>
                <w:sz w:val="24"/>
                <w:szCs w:val="24"/>
              </w:rPr>
            </w:pPr>
          </w:p>
          <w:p w:rsidR="003C1DC2" w:rsidRPr="00AE29DE" w:rsidRDefault="003C1DC2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3C1DC2" w:rsidRPr="00AE29DE" w:rsidRDefault="003C1DC2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</w:tcPr>
          <w:p w:rsidR="003C1DC2" w:rsidRPr="00AE29DE" w:rsidRDefault="003C1DC2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:rsidR="003C1DC2" w:rsidRDefault="003C1DC2" w:rsidP="00EB3440">
      <w:pPr>
        <w:autoSpaceDE w:val="0"/>
        <w:autoSpaceDN w:val="0"/>
        <w:adjustRightInd w:val="0"/>
        <w:ind w:right="-142"/>
        <w:jc w:val="both"/>
      </w:pPr>
    </w:p>
    <w:p w:rsidR="003C1DC2" w:rsidRDefault="003C1DC2" w:rsidP="005A47FE">
      <w:pPr>
        <w:pStyle w:val="BlockText"/>
        <w:tabs>
          <w:tab w:val="left" w:pos="6660"/>
          <w:tab w:val="left" w:pos="6840"/>
        </w:tabs>
        <w:ind w:left="0" w:right="3081"/>
      </w:pPr>
    </w:p>
    <w:p w:rsidR="003C1DC2" w:rsidRPr="00FE417C" w:rsidRDefault="003C1DC2" w:rsidP="00CD2B4B">
      <w:pPr>
        <w:ind w:firstLine="708"/>
        <w:jc w:val="both"/>
        <w:rPr>
          <w:sz w:val="28"/>
          <w:szCs w:val="28"/>
        </w:rPr>
      </w:pPr>
      <w:r>
        <w:t xml:space="preserve">     </w:t>
      </w:r>
      <w:r w:rsidRPr="00FE417C">
        <w:rPr>
          <w:sz w:val="28"/>
          <w:szCs w:val="28"/>
        </w:rPr>
        <w:t xml:space="preserve">Руководствуясь бюджетным кодексом Российской Федерации, Положением о бюджетном процессе, Уставом муниципального образования </w:t>
      </w:r>
      <w:r>
        <w:rPr>
          <w:sz w:val="28"/>
          <w:szCs w:val="28"/>
        </w:rPr>
        <w:t>Чернояровский</w:t>
      </w:r>
      <w:r w:rsidRPr="00FE417C">
        <w:rPr>
          <w:sz w:val="28"/>
          <w:szCs w:val="28"/>
        </w:rPr>
        <w:t xml:space="preserve"> сельсовет, Совет депутатов муниципального образования </w:t>
      </w:r>
      <w:r>
        <w:rPr>
          <w:sz w:val="28"/>
          <w:szCs w:val="28"/>
        </w:rPr>
        <w:t>Чернояровский</w:t>
      </w:r>
      <w:r w:rsidRPr="00FE417C">
        <w:rPr>
          <w:sz w:val="28"/>
          <w:szCs w:val="28"/>
        </w:rPr>
        <w:t xml:space="preserve"> сельсовет РЕШИЛ:</w:t>
      </w:r>
    </w:p>
    <w:p w:rsidR="003C1DC2" w:rsidRDefault="003C1DC2" w:rsidP="00CD2B4B">
      <w:pPr>
        <w:tabs>
          <w:tab w:val="left" w:pos="72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FE417C">
        <w:rPr>
          <w:sz w:val="28"/>
          <w:szCs w:val="28"/>
        </w:rPr>
        <w:t xml:space="preserve">В решение Совета депутатов муниципального образования </w:t>
      </w:r>
      <w:r>
        <w:rPr>
          <w:sz w:val="28"/>
          <w:szCs w:val="28"/>
        </w:rPr>
        <w:t>Чернояровский</w:t>
      </w:r>
      <w:r w:rsidRPr="00FE417C">
        <w:rPr>
          <w:sz w:val="28"/>
          <w:szCs w:val="28"/>
        </w:rPr>
        <w:t xml:space="preserve"> сельсовет </w:t>
      </w:r>
      <w:r w:rsidRPr="00DE7B29">
        <w:rPr>
          <w:sz w:val="28"/>
          <w:szCs w:val="28"/>
        </w:rPr>
        <w:t xml:space="preserve">Ташлинского района Оренбургской области от  </w:t>
      </w:r>
      <w:r>
        <w:rPr>
          <w:sz w:val="28"/>
          <w:szCs w:val="28"/>
        </w:rPr>
        <w:t>19</w:t>
      </w:r>
      <w:r w:rsidRPr="00DE7B29">
        <w:rPr>
          <w:sz w:val="28"/>
          <w:szCs w:val="28"/>
        </w:rPr>
        <w:t>.12.2018 г № 2</w:t>
      </w:r>
      <w:r>
        <w:rPr>
          <w:sz w:val="28"/>
          <w:szCs w:val="28"/>
        </w:rPr>
        <w:t>3</w:t>
      </w:r>
      <w:r w:rsidRPr="00DE7B29">
        <w:rPr>
          <w:sz w:val="28"/>
          <w:szCs w:val="28"/>
        </w:rPr>
        <w:t>/1</w:t>
      </w:r>
      <w:r>
        <w:rPr>
          <w:sz w:val="28"/>
          <w:szCs w:val="28"/>
        </w:rPr>
        <w:t>20</w:t>
      </w:r>
      <w:r w:rsidRPr="00DE7B29">
        <w:rPr>
          <w:sz w:val="28"/>
          <w:szCs w:val="28"/>
        </w:rPr>
        <w:t xml:space="preserve">-рс «О бюджете муниципального образования </w:t>
      </w:r>
      <w:r>
        <w:rPr>
          <w:sz w:val="28"/>
          <w:szCs w:val="28"/>
        </w:rPr>
        <w:t>Чернояровский</w:t>
      </w:r>
      <w:r w:rsidRPr="00DE7B29">
        <w:rPr>
          <w:sz w:val="28"/>
          <w:szCs w:val="28"/>
        </w:rPr>
        <w:t xml:space="preserve"> сельсовет Ташлинского района Оренбургской области на 2019 год и плановый период 2020 и 2021</w:t>
      </w:r>
      <w:r>
        <w:rPr>
          <w:sz w:val="28"/>
          <w:szCs w:val="28"/>
        </w:rPr>
        <w:t xml:space="preserve"> </w:t>
      </w:r>
      <w:r w:rsidRPr="00DE7B29">
        <w:rPr>
          <w:sz w:val="28"/>
          <w:szCs w:val="28"/>
        </w:rPr>
        <w:t>годов</w:t>
      </w:r>
      <w:r>
        <w:rPr>
          <w:sz w:val="28"/>
          <w:szCs w:val="28"/>
        </w:rPr>
        <w:t xml:space="preserve"> </w:t>
      </w:r>
      <w:r w:rsidRPr="00DE7B29">
        <w:rPr>
          <w:sz w:val="28"/>
          <w:szCs w:val="28"/>
        </w:rPr>
        <w:t>»</w:t>
      </w:r>
      <w:r>
        <w:rPr>
          <w:sz w:val="28"/>
          <w:szCs w:val="28"/>
        </w:rPr>
        <w:t>, в редакции от 19.08.2019 № 27/136-рс,</w:t>
      </w:r>
      <w:r w:rsidRPr="00DE7B29">
        <w:rPr>
          <w:sz w:val="28"/>
          <w:szCs w:val="28"/>
        </w:rPr>
        <w:t xml:space="preserve">  внести следующие изменения: </w:t>
      </w:r>
    </w:p>
    <w:p w:rsidR="003C1DC2" w:rsidRDefault="003C1DC2" w:rsidP="00CD2B4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1.1.  в подпункте 1.1  пункта   1  словосочетание «</w:t>
      </w:r>
      <w:r>
        <w:rPr>
          <w:color w:val="000000"/>
          <w:sz w:val="28"/>
          <w:szCs w:val="28"/>
        </w:rPr>
        <w:t>в сумме 4578,5 тыс. рублей » заменить словосочетанием « в сумме 4678,5 тыс. рублей »</w:t>
      </w:r>
    </w:p>
    <w:p w:rsidR="003C1DC2" w:rsidRDefault="003C1DC2" w:rsidP="00CD2B4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2. </w:t>
      </w:r>
      <w:r w:rsidRPr="003F17DA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1- 9</w:t>
      </w:r>
      <w:r w:rsidRPr="003F17DA">
        <w:rPr>
          <w:sz w:val="28"/>
          <w:szCs w:val="28"/>
        </w:rPr>
        <w:t xml:space="preserve"> к Решению изложить в новой редакции (прилагаются).</w:t>
      </w:r>
    </w:p>
    <w:p w:rsidR="003C1DC2" w:rsidRPr="0062299D" w:rsidRDefault="003C1DC2" w:rsidP="00CD2B4B">
      <w:pPr>
        <w:pStyle w:val="a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299D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его официального опубликования в газете «Маяк».  </w:t>
      </w:r>
    </w:p>
    <w:p w:rsidR="003C1DC2" w:rsidRDefault="003C1DC2" w:rsidP="00CD2B4B">
      <w:pPr>
        <w:rPr>
          <w:sz w:val="28"/>
          <w:szCs w:val="28"/>
        </w:rPr>
      </w:pPr>
    </w:p>
    <w:p w:rsidR="003C1DC2" w:rsidRDefault="003C1DC2" w:rsidP="00CD2B4B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    Е.И. Бражникова</w:t>
      </w:r>
    </w:p>
    <w:p w:rsidR="003C1DC2" w:rsidRPr="00E22E6D" w:rsidRDefault="003C1DC2" w:rsidP="00CD2B4B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  Ю.Н. Зленко</w:t>
      </w:r>
    </w:p>
    <w:p w:rsidR="003C1DC2" w:rsidRPr="009434A3" w:rsidRDefault="003C1DC2" w:rsidP="00CD2B4B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</w:p>
    <w:p w:rsidR="003C1DC2" w:rsidRPr="009434A3" w:rsidRDefault="003C1DC2" w:rsidP="00CD2B4B">
      <w:pPr>
        <w:jc w:val="both"/>
        <w:rPr>
          <w:sz w:val="28"/>
          <w:szCs w:val="28"/>
        </w:rPr>
      </w:pPr>
      <w:r w:rsidRPr="009434A3">
        <w:rPr>
          <w:sz w:val="28"/>
          <w:szCs w:val="28"/>
        </w:rPr>
        <w:t>Разослано: администрации района, прокурору района, УФК по Оренбургской области</w:t>
      </w: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Default="003C1DC2" w:rsidP="005A47FE">
      <w:pPr>
        <w:jc w:val="both"/>
        <w:rPr>
          <w:sz w:val="28"/>
          <w:szCs w:val="28"/>
        </w:rPr>
      </w:pPr>
    </w:p>
    <w:p w:rsidR="003C1DC2" w:rsidRPr="00790F44" w:rsidRDefault="003C1DC2" w:rsidP="005B5F1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F44">
        <w:rPr>
          <w:b/>
          <w:bCs/>
          <w:sz w:val="28"/>
          <w:szCs w:val="28"/>
        </w:rPr>
        <w:t>ЗАКЛЮЧЕНИЕ</w:t>
      </w:r>
    </w:p>
    <w:p w:rsidR="003C1DC2" w:rsidRPr="00790F44" w:rsidRDefault="003C1DC2" w:rsidP="005B5F1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790F44">
        <w:rPr>
          <w:b/>
          <w:bCs/>
          <w:sz w:val="28"/>
          <w:szCs w:val="28"/>
        </w:rPr>
        <w:t>о результатах проверки на наличие коррупционных</w:t>
      </w:r>
    </w:p>
    <w:p w:rsidR="003C1DC2" w:rsidRPr="009434A3" w:rsidRDefault="003C1DC2" w:rsidP="009434A3">
      <w:pPr>
        <w:jc w:val="center"/>
        <w:rPr>
          <w:sz w:val="28"/>
          <w:szCs w:val="28"/>
        </w:rPr>
      </w:pPr>
      <w:r w:rsidRPr="0052076D">
        <w:rPr>
          <w:b/>
          <w:bCs/>
          <w:sz w:val="28"/>
          <w:szCs w:val="28"/>
        </w:rPr>
        <w:t xml:space="preserve">факторов в проекте решения Совета депутатов </w:t>
      </w:r>
      <w:r w:rsidRPr="00B2236C">
        <w:rPr>
          <w:sz w:val="28"/>
          <w:szCs w:val="28"/>
        </w:rPr>
        <w:t>" О</w:t>
      </w:r>
      <w:r>
        <w:rPr>
          <w:sz w:val="28"/>
          <w:szCs w:val="28"/>
        </w:rPr>
        <w:t xml:space="preserve"> внесении изменений в бюджет муниципального образования Чернояровский сельсовет Ташлинского района Оренбургской области на 2020 год и плановый период 2021 и 2022 годов </w:t>
      </w:r>
    </w:p>
    <w:p w:rsidR="003C1DC2" w:rsidRPr="004E78D6" w:rsidRDefault="003C1DC2" w:rsidP="005B5F1C">
      <w:pPr>
        <w:pStyle w:val="21"/>
        <w:tabs>
          <w:tab w:val="left" w:pos="6663"/>
        </w:tabs>
        <w:jc w:val="center"/>
        <w:rPr>
          <w:b/>
          <w:bCs/>
          <w:sz w:val="28"/>
          <w:szCs w:val="28"/>
        </w:rPr>
      </w:pPr>
    </w:p>
    <w:p w:rsidR="003C1DC2" w:rsidRDefault="003C1DC2" w:rsidP="005B5F1C">
      <w:pPr>
        <w:jc w:val="both"/>
        <w:rPr>
          <w:color w:val="FF0000"/>
          <w:sz w:val="28"/>
          <w:szCs w:val="28"/>
        </w:rPr>
      </w:pPr>
    </w:p>
    <w:p w:rsidR="003C1DC2" w:rsidRDefault="003C1DC2" w:rsidP="005B5F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Черноярово                                                                 14 декабря   2019 года</w:t>
      </w:r>
    </w:p>
    <w:p w:rsidR="003C1DC2" w:rsidRDefault="003C1DC2" w:rsidP="005B5F1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</w:t>
      </w:r>
    </w:p>
    <w:p w:rsidR="003C1DC2" w:rsidRDefault="003C1DC2" w:rsidP="005B5F1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Антикоррупционная экспертиза проводится в соответствии с Федеральным законом «Об антикоррупционной экспертизе нормативных правовых актов и проектов нормативных правовых актов», «Положением о порядке проведения антикоррупционной экспертизы правовых актов органов местного самоуправления», </w:t>
      </w:r>
      <w:r w:rsidRPr="00790F44">
        <w:rPr>
          <w:sz w:val="28"/>
          <w:szCs w:val="28"/>
        </w:rPr>
        <w:t>«Положением о порядке проведения антикоррупционной экспертизы правовых актов органов местного самоуправления муниципального образования Чернояровский сельсовет Ташлинского района Оренбургской области и их проектов», утвержденного Решением Совета депутатов муниципального образования Чернояровский  сельсовет от 11.09.2009 г. № 140-рс</w:t>
      </w:r>
    </w:p>
    <w:p w:rsidR="003C1DC2" w:rsidRDefault="003C1DC2" w:rsidP="005B5F1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1) Необоснованно широкие пределы усмотрения правоприменителя или возможность необоснованного применения исключений из общих правил: </w:t>
      </w:r>
    </w:p>
    <w:p w:rsidR="003C1DC2" w:rsidRDefault="003C1DC2" w:rsidP="005B5F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органа местного самоуправления (их должностных лиц) – </w:t>
      </w:r>
      <w:r>
        <w:rPr>
          <w:b/>
          <w:bCs/>
          <w:sz w:val="28"/>
          <w:szCs w:val="28"/>
        </w:rPr>
        <w:t>в ходе изучения не выявлено</w:t>
      </w:r>
      <w:r>
        <w:rPr>
          <w:sz w:val="28"/>
          <w:szCs w:val="28"/>
        </w:rPr>
        <w:t>;</w:t>
      </w:r>
    </w:p>
    <w:p w:rsidR="003C1DC2" w:rsidRDefault="003C1DC2" w:rsidP="005B5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определение компетенции по формуле "вправе" -  диспозитивное установление возможности совершения органом местного самоуправления (их должностными лицами) действий в отношении граждан и организаций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1DC2" w:rsidRDefault="003C1DC2" w:rsidP="005B5F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выборочное изменение объема прав – возможность необоснованного установления исключений из общего порядка для граждан и организаций по усмотрению органа местного самоуправления (их должностных лиц) – </w:t>
      </w:r>
      <w:r>
        <w:rPr>
          <w:b/>
          <w:bCs/>
          <w:sz w:val="28"/>
          <w:szCs w:val="28"/>
        </w:rPr>
        <w:t>в ходе изучения не выявлено</w:t>
      </w:r>
      <w:r>
        <w:rPr>
          <w:sz w:val="28"/>
          <w:szCs w:val="28"/>
        </w:rPr>
        <w:t>;</w:t>
      </w:r>
    </w:p>
    <w:p w:rsidR="003C1DC2" w:rsidRDefault="003C1DC2" w:rsidP="005B5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чрезмерная свобода подзаконного нормотворчества - наличие бланкетных и отсылочных норм, приводящем к принятию подзаконных актов, вторгающихся в компетенцию органа местного самоуправления, принявшего первоначальный нормативный правовой акт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C1DC2" w:rsidRDefault="003C1DC2" w:rsidP="005B5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принятие нормативного правового акта сверх компетенции – нарушение компетенции органа местного самоуправления (их должностных лиц) при принятии нормативных правовых актов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3C1DC2" w:rsidRDefault="003C1DC2" w:rsidP="005B5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1DC2" w:rsidRDefault="003C1DC2" w:rsidP="005B5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отсутствие или неполнота административных процедур - отсутствие порядка совершения органом местного самоуправления (их должностными лицами) определенных действий либо одного из элементов такого порядка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проекта не установлено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C1DC2" w:rsidRDefault="003C1DC2" w:rsidP="005B5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отказ от конкурсных (аукционных) процедур - закрепление административного порядка предоставления права (блага) – </w:t>
      </w:r>
      <w:r>
        <w:rPr>
          <w:rFonts w:ascii="Times New Roman" w:hAnsi="Times New Roman" w:cs="Times New Roman"/>
          <w:b/>
          <w:bCs/>
          <w:sz w:val="28"/>
          <w:szCs w:val="28"/>
        </w:rPr>
        <w:t>в ходе изучения не выявлено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C1DC2" w:rsidRDefault="003C1DC2" w:rsidP="005B5F1C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2) Положения, содержащие неопределенные, трудновыполнимые и (или) обременительные требования к гражданам и организациям:</w:t>
      </w:r>
    </w:p>
    <w:p w:rsidR="003C1DC2" w:rsidRDefault="003C1DC2" w:rsidP="005B5F1C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 - </w:t>
      </w:r>
      <w:r>
        <w:rPr>
          <w:b/>
          <w:bCs/>
          <w:sz w:val="28"/>
          <w:szCs w:val="28"/>
        </w:rPr>
        <w:t>в ходе изучения проекта не выявлено</w:t>
      </w:r>
      <w:r>
        <w:rPr>
          <w:sz w:val="28"/>
          <w:szCs w:val="28"/>
        </w:rPr>
        <w:t>;</w:t>
      </w:r>
    </w:p>
    <w:p w:rsidR="003C1DC2" w:rsidRDefault="003C1DC2" w:rsidP="005B5F1C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б)  злоупотребление правом заявителя органом местного самоуправления (их должностными лицами) - отсутствие четкой регламентации прав граждан и организаций – </w:t>
      </w:r>
      <w:r>
        <w:rPr>
          <w:b/>
          <w:bCs/>
          <w:sz w:val="28"/>
          <w:szCs w:val="28"/>
        </w:rPr>
        <w:t>в ходе изучения не выявлено</w:t>
      </w:r>
      <w:r>
        <w:rPr>
          <w:sz w:val="28"/>
          <w:szCs w:val="28"/>
        </w:rPr>
        <w:t>;</w:t>
      </w:r>
    </w:p>
    <w:p w:rsidR="003C1DC2" w:rsidRDefault="003C1DC2" w:rsidP="005B5F1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юридико-лингвистическая неопределенность - употребление неустоявшихся, двусмысленных терминов и категорий оценочного характера – </w:t>
      </w:r>
      <w:r>
        <w:rPr>
          <w:b/>
          <w:bCs/>
          <w:sz w:val="28"/>
          <w:szCs w:val="28"/>
        </w:rPr>
        <w:t>в ходе изучения не выявлено</w:t>
      </w:r>
      <w:r>
        <w:rPr>
          <w:sz w:val="28"/>
          <w:szCs w:val="28"/>
        </w:rPr>
        <w:t>.</w:t>
      </w:r>
    </w:p>
    <w:p w:rsidR="003C1DC2" w:rsidRDefault="003C1DC2" w:rsidP="005B5F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C1DC2" w:rsidRDefault="003C1DC2" w:rsidP="005B5F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t xml:space="preserve"> </w:t>
      </w:r>
    </w:p>
    <w:p w:rsidR="003C1DC2" w:rsidRDefault="003C1DC2" w:rsidP="005B5F1C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Специалист  администрации                                             Ю.Н. Ковалевская</w:t>
      </w:r>
    </w:p>
    <w:p w:rsidR="003C1DC2" w:rsidRDefault="003C1DC2" w:rsidP="005B5F1C">
      <w:pPr>
        <w:jc w:val="both"/>
        <w:rPr>
          <w:sz w:val="28"/>
          <w:szCs w:val="28"/>
        </w:rPr>
      </w:pPr>
    </w:p>
    <w:p w:rsidR="003C1DC2" w:rsidRDefault="003C1DC2" w:rsidP="005B5F1C">
      <w:pPr>
        <w:jc w:val="both"/>
        <w:rPr>
          <w:sz w:val="28"/>
          <w:szCs w:val="28"/>
        </w:rPr>
      </w:pPr>
    </w:p>
    <w:p w:rsidR="003C1DC2" w:rsidRDefault="003C1DC2" w:rsidP="005B5F1C">
      <w:pPr>
        <w:jc w:val="both"/>
        <w:rPr>
          <w:sz w:val="28"/>
          <w:szCs w:val="28"/>
        </w:rPr>
      </w:pPr>
      <w:r>
        <w:rPr>
          <w:sz w:val="28"/>
          <w:szCs w:val="28"/>
        </w:rPr>
        <w:t>«Согласен»</w:t>
      </w:r>
    </w:p>
    <w:p w:rsidR="003C1DC2" w:rsidRDefault="003C1DC2" w:rsidP="005B5F1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C1DC2" w:rsidRDefault="003C1DC2" w:rsidP="005B5F1C">
      <w:pPr>
        <w:jc w:val="both"/>
        <w:rPr>
          <w:sz w:val="24"/>
          <w:szCs w:val="24"/>
        </w:rPr>
      </w:pPr>
      <w:r>
        <w:rPr>
          <w:sz w:val="28"/>
          <w:szCs w:val="28"/>
        </w:rPr>
        <w:t>Чернояровский  сельсовет                                                Ю.Н. Зленко</w:t>
      </w:r>
    </w:p>
    <w:p w:rsidR="003C1DC2" w:rsidRPr="00D71CDA" w:rsidRDefault="003C1DC2" w:rsidP="005A47FE">
      <w:pPr>
        <w:jc w:val="both"/>
        <w:rPr>
          <w:sz w:val="28"/>
          <w:szCs w:val="28"/>
        </w:rPr>
      </w:pPr>
    </w:p>
    <w:sectPr w:rsidR="003C1DC2" w:rsidRPr="00D71CDA" w:rsidSect="005F799F">
      <w:pgSz w:w="11909" w:h="16834"/>
      <w:pgMar w:top="540" w:right="569" w:bottom="426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5DE"/>
    <w:rsid w:val="00014131"/>
    <w:rsid w:val="00034F5D"/>
    <w:rsid w:val="00056D81"/>
    <w:rsid w:val="0006530F"/>
    <w:rsid w:val="00074F05"/>
    <w:rsid w:val="0008153D"/>
    <w:rsid w:val="000941B9"/>
    <w:rsid w:val="000A1756"/>
    <w:rsid w:val="000D0ACC"/>
    <w:rsid w:val="000F4BB8"/>
    <w:rsid w:val="00126679"/>
    <w:rsid w:val="00131717"/>
    <w:rsid w:val="00140A32"/>
    <w:rsid w:val="001E7202"/>
    <w:rsid w:val="001F19E3"/>
    <w:rsid w:val="00221BFE"/>
    <w:rsid w:val="00233D40"/>
    <w:rsid w:val="00236D9A"/>
    <w:rsid w:val="002819C2"/>
    <w:rsid w:val="002B7838"/>
    <w:rsid w:val="002D3A8C"/>
    <w:rsid w:val="002E09BF"/>
    <w:rsid w:val="00311791"/>
    <w:rsid w:val="003271D3"/>
    <w:rsid w:val="00340098"/>
    <w:rsid w:val="00356313"/>
    <w:rsid w:val="00365CA0"/>
    <w:rsid w:val="00394350"/>
    <w:rsid w:val="003C1DC2"/>
    <w:rsid w:val="003C6025"/>
    <w:rsid w:val="003C6D41"/>
    <w:rsid w:val="003E3890"/>
    <w:rsid w:val="003F17DA"/>
    <w:rsid w:val="0042594E"/>
    <w:rsid w:val="004521AE"/>
    <w:rsid w:val="00472FE2"/>
    <w:rsid w:val="0048504C"/>
    <w:rsid w:val="004A2F86"/>
    <w:rsid w:val="004E63E9"/>
    <w:rsid w:val="004E78D6"/>
    <w:rsid w:val="004F2BB7"/>
    <w:rsid w:val="004F441D"/>
    <w:rsid w:val="004F53F5"/>
    <w:rsid w:val="00500C2C"/>
    <w:rsid w:val="00514C8C"/>
    <w:rsid w:val="0052076D"/>
    <w:rsid w:val="00533470"/>
    <w:rsid w:val="005369B1"/>
    <w:rsid w:val="0056152C"/>
    <w:rsid w:val="0058302F"/>
    <w:rsid w:val="0058632B"/>
    <w:rsid w:val="005A47FE"/>
    <w:rsid w:val="005A7ECD"/>
    <w:rsid w:val="005B5F1C"/>
    <w:rsid w:val="005F799F"/>
    <w:rsid w:val="0062299D"/>
    <w:rsid w:val="006336D5"/>
    <w:rsid w:val="00642272"/>
    <w:rsid w:val="00656D0A"/>
    <w:rsid w:val="00661CBD"/>
    <w:rsid w:val="00665628"/>
    <w:rsid w:val="0066795E"/>
    <w:rsid w:val="00671A59"/>
    <w:rsid w:val="00673171"/>
    <w:rsid w:val="006D2173"/>
    <w:rsid w:val="006E54A5"/>
    <w:rsid w:val="006F1356"/>
    <w:rsid w:val="007051B8"/>
    <w:rsid w:val="007101EC"/>
    <w:rsid w:val="0072072B"/>
    <w:rsid w:val="00736D34"/>
    <w:rsid w:val="00740A45"/>
    <w:rsid w:val="00743149"/>
    <w:rsid w:val="00753F28"/>
    <w:rsid w:val="007658A3"/>
    <w:rsid w:val="00784E10"/>
    <w:rsid w:val="00790F44"/>
    <w:rsid w:val="007A1CB7"/>
    <w:rsid w:val="007A5678"/>
    <w:rsid w:val="007A6EB6"/>
    <w:rsid w:val="007A7487"/>
    <w:rsid w:val="007B507B"/>
    <w:rsid w:val="007C556B"/>
    <w:rsid w:val="0081128C"/>
    <w:rsid w:val="008363EB"/>
    <w:rsid w:val="0084200E"/>
    <w:rsid w:val="00851839"/>
    <w:rsid w:val="0087130B"/>
    <w:rsid w:val="008B3BB4"/>
    <w:rsid w:val="008C1C8C"/>
    <w:rsid w:val="008F3056"/>
    <w:rsid w:val="009164C9"/>
    <w:rsid w:val="009275DE"/>
    <w:rsid w:val="009338E8"/>
    <w:rsid w:val="009434A3"/>
    <w:rsid w:val="00952B6F"/>
    <w:rsid w:val="00960A68"/>
    <w:rsid w:val="009A0701"/>
    <w:rsid w:val="009A1337"/>
    <w:rsid w:val="009A2B79"/>
    <w:rsid w:val="009C7C57"/>
    <w:rsid w:val="00A00507"/>
    <w:rsid w:val="00A148D0"/>
    <w:rsid w:val="00A16C18"/>
    <w:rsid w:val="00A31D34"/>
    <w:rsid w:val="00A60B1E"/>
    <w:rsid w:val="00A613CD"/>
    <w:rsid w:val="00A61EAD"/>
    <w:rsid w:val="00A674A2"/>
    <w:rsid w:val="00A86E2A"/>
    <w:rsid w:val="00A95B69"/>
    <w:rsid w:val="00AB4F11"/>
    <w:rsid w:val="00AD4BFA"/>
    <w:rsid w:val="00AE29DE"/>
    <w:rsid w:val="00AE7807"/>
    <w:rsid w:val="00B0288D"/>
    <w:rsid w:val="00B1581F"/>
    <w:rsid w:val="00B2236C"/>
    <w:rsid w:val="00B42B4F"/>
    <w:rsid w:val="00B44BBE"/>
    <w:rsid w:val="00BA5598"/>
    <w:rsid w:val="00BB6C17"/>
    <w:rsid w:val="00BD4035"/>
    <w:rsid w:val="00BD6624"/>
    <w:rsid w:val="00BE1EC4"/>
    <w:rsid w:val="00BE4B02"/>
    <w:rsid w:val="00C04E79"/>
    <w:rsid w:val="00C07661"/>
    <w:rsid w:val="00C215D6"/>
    <w:rsid w:val="00C34BDF"/>
    <w:rsid w:val="00C52DFE"/>
    <w:rsid w:val="00C60E92"/>
    <w:rsid w:val="00C70AAC"/>
    <w:rsid w:val="00C70EAA"/>
    <w:rsid w:val="00C90B10"/>
    <w:rsid w:val="00CC0AB3"/>
    <w:rsid w:val="00CD2B4B"/>
    <w:rsid w:val="00D53EE7"/>
    <w:rsid w:val="00D64449"/>
    <w:rsid w:val="00D71CDA"/>
    <w:rsid w:val="00DA0391"/>
    <w:rsid w:val="00DA4BC0"/>
    <w:rsid w:val="00DC5DF4"/>
    <w:rsid w:val="00DE7B29"/>
    <w:rsid w:val="00DF3073"/>
    <w:rsid w:val="00E14BD2"/>
    <w:rsid w:val="00E154DE"/>
    <w:rsid w:val="00E17FDC"/>
    <w:rsid w:val="00E22E6D"/>
    <w:rsid w:val="00E40638"/>
    <w:rsid w:val="00E46369"/>
    <w:rsid w:val="00E54419"/>
    <w:rsid w:val="00E621D5"/>
    <w:rsid w:val="00E65B13"/>
    <w:rsid w:val="00E7080D"/>
    <w:rsid w:val="00E71EC3"/>
    <w:rsid w:val="00E72652"/>
    <w:rsid w:val="00E84B77"/>
    <w:rsid w:val="00EA7C7B"/>
    <w:rsid w:val="00EB31C1"/>
    <w:rsid w:val="00EB3440"/>
    <w:rsid w:val="00EE3A3D"/>
    <w:rsid w:val="00EF54A2"/>
    <w:rsid w:val="00F12B19"/>
    <w:rsid w:val="00F2261F"/>
    <w:rsid w:val="00F81BF8"/>
    <w:rsid w:val="00FB4C99"/>
    <w:rsid w:val="00FB4D2A"/>
    <w:rsid w:val="00FC50B4"/>
    <w:rsid w:val="00FE4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5DE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75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9275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EB3440"/>
    <w:rPr>
      <w:color w:val="0000FF"/>
      <w:u w:val="single"/>
    </w:rPr>
  </w:style>
  <w:style w:type="paragraph" w:styleId="NoSpacing">
    <w:name w:val="No Spacing"/>
    <w:uiPriority w:val="99"/>
    <w:qFormat/>
    <w:rsid w:val="00EB3440"/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87130B"/>
    <w:pPr>
      <w:ind w:left="720"/>
    </w:pPr>
  </w:style>
  <w:style w:type="paragraph" w:customStyle="1" w:styleId="CharChar">
    <w:name w:val="Знак Char Char Знак Знак Знак Знак"/>
    <w:basedOn w:val="Normal"/>
    <w:uiPriority w:val="99"/>
    <w:rsid w:val="00D71CD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BodyTextChar">
    <w:name w:val="Body Text Char"/>
    <w:uiPriority w:val="99"/>
    <w:locked/>
    <w:rsid w:val="00D71CDA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2"/>
    <w:uiPriority w:val="99"/>
    <w:rsid w:val="00D71CDA"/>
    <w:pPr>
      <w:widowControl w:val="0"/>
      <w:shd w:val="clear" w:color="auto" w:fill="FFFFFF"/>
      <w:spacing w:after="660" w:line="322" w:lineRule="exact"/>
      <w:jc w:val="center"/>
    </w:pPr>
    <w:rPr>
      <w:rFonts w:ascii="Calibri" w:eastAsia="Calibri" w:hAnsi="Calibri" w:cs="Calibri"/>
      <w:sz w:val="26"/>
      <w:szCs w:val="26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B0288D"/>
    <w:rPr>
      <w:rFonts w:ascii="Times New Roman" w:hAnsi="Times New Roman" w:cs="Times New Roman"/>
      <w:sz w:val="20"/>
      <w:szCs w:val="20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D71CD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D71CDA"/>
    <w:rPr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D71CDA"/>
    <w:pPr>
      <w:widowControl w:val="0"/>
      <w:shd w:val="clear" w:color="auto" w:fill="FFFFFF"/>
      <w:spacing w:before="60" w:line="317" w:lineRule="exact"/>
    </w:pPr>
    <w:rPr>
      <w:rFonts w:ascii="Calibri" w:eastAsia="Calibri" w:hAnsi="Calibri" w:cs="Calibri"/>
      <w:spacing w:val="3"/>
      <w:sz w:val="21"/>
      <w:szCs w:val="21"/>
      <w:lang w:eastAsia="en-US"/>
    </w:rPr>
  </w:style>
  <w:style w:type="character" w:customStyle="1" w:styleId="213pt">
    <w:name w:val="Основной текст (2) + 13 pt"/>
    <w:aliases w:val="Интервал 0 pt2"/>
    <w:basedOn w:val="2"/>
    <w:uiPriority w:val="99"/>
    <w:rsid w:val="00D71CDA"/>
    <w:rPr>
      <w:rFonts w:ascii="Times New Roman" w:hAnsi="Times New Roman" w:cs="Times New Roman"/>
      <w:spacing w:val="0"/>
      <w:sz w:val="26"/>
      <w:szCs w:val="26"/>
      <w:u w:val="none"/>
    </w:rPr>
  </w:style>
  <w:style w:type="character" w:customStyle="1" w:styleId="9">
    <w:name w:val="Основной текст + 9"/>
    <w:aliases w:val="5 pt,Полужирный,Интервал 0 pt1"/>
    <w:basedOn w:val="BodyTextChar"/>
    <w:uiPriority w:val="99"/>
    <w:rsid w:val="00D71CDA"/>
    <w:rPr>
      <w:rFonts w:ascii="Times New Roman" w:hAnsi="Times New Roman" w:cs="Times New Roman"/>
      <w:b/>
      <w:bCs/>
      <w:spacing w:val="-3"/>
      <w:sz w:val="19"/>
      <w:szCs w:val="19"/>
      <w:u w:val="none"/>
    </w:rPr>
  </w:style>
  <w:style w:type="character" w:customStyle="1" w:styleId="a">
    <w:name w:val="Без интервала Знак"/>
    <w:basedOn w:val="DefaultParagraphFont"/>
    <w:link w:val="1"/>
    <w:uiPriority w:val="99"/>
    <w:locked/>
    <w:rsid w:val="00AB4F11"/>
    <w:rPr>
      <w:rFonts w:ascii="Times New Roman" w:hAnsi="Times New Roman" w:cs="Times New Roman"/>
      <w:sz w:val="22"/>
      <w:szCs w:val="22"/>
      <w:lang w:val="ru-RU" w:eastAsia="en-US"/>
    </w:rPr>
  </w:style>
  <w:style w:type="paragraph" w:customStyle="1" w:styleId="1">
    <w:name w:val="Без интервала1"/>
    <w:link w:val="a"/>
    <w:uiPriority w:val="99"/>
    <w:rsid w:val="00AB4F11"/>
    <w:rPr>
      <w:rFonts w:ascii="Times New Roman" w:hAnsi="Times New Roman"/>
      <w:lang w:eastAsia="en-US"/>
    </w:rPr>
  </w:style>
  <w:style w:type="paragraph" w:styleId="BlockText">
    <w:name w:val="Block Text"/>
    <w:basedOn w:val="Normal"/>
    <w:uiPriority w:val="99"/>
    <w:rsid w:val="005A47FE"/>
    <w:pPr>
      <w:ind w:left="567" w:right="4536"/>
    </w:pPr>
    <w:rPr>
      <w:rFonts w:eastAsia="Calibri"/>
      <w:sz w:val="28"/>
      <w:szCs w:val="28"/>
    </w:rPr>
  </w:style>
  <w:style w:type="paragraph" w:styleId="NormalWeb">
    <w:name w:val="Normal (Web)"/>
    <w:basedOn w:val="Normal"/>
    <w:uiPriority w:val="99"/>
    <w:rsid w:val="005A47F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1">
    <w:name w:val="Обычный2"/>
    <w:uiPriority w:val="99"/>
    <w:rsid w:val="005B5F1C"/>
    <w:pPr>
      <w:widowControl w:val="0"/>
    </w:pPr>
    <w:rPr>
      <w:rFonts w:ascii="Times New Roman" w:hAnsi="Times New Roman"/>
      <w:sz w:val="20"/>
      <w:szCs w:val="20"/>
    </w:rPr>
  </w:style>
  <w:style w:type="paragraph" w:customStyle="1" w:styleId="a0">
    <w:name w:val="Без интервала"/>
    <w:uiPriority w:val="99"/>
    <w:rsid w:val="00CD2B4B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9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833</Words>
  <Characters>4750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admin</dc:creator>
  <cp:keywords/>
  <dc:description/>
  <cp:lastModifiedBy>Черноярово</cp:lastModifiedBy>
  <cp:revision>7</cp:revision>
  <cp:lastPrinted>2019-12-30T09:53:00Z</cp:lastPrinted>
  <dcterms:created xsi:type="dcterms:W3CDTF">2019-12-20T08:11:00Z</dcterms:created>
  <dcterms:modified xsi:type="dcterms:W3CDTF">2019-12-30T09:53:00Z</dcterms:modified>
</cp:coreProperties>
</file>